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7" w:rsidRDefault="00740727" w:rsidP="00740727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ОМСКИЙ МУНИЦИПАЛЬНЫЙ РАЙОН ОМСКОЙ ОБЛАСТИ</w:t>
      </w:r>
    </w:p>
    <w:p w:rsidR="00740727" w:rsidRDefault="00740727" w:rsidP="0074072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0727" w:rsidTr="00E2503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0727" w:rsidRDefault="00740727" w:rsidP="0074072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740727" w:rsidRPr="00062F3F" w:rsidRDefault="00740727" w:rsidP="00740727">
      <w:pPr>
        <w:pStyle w:val="a5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62F3F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740727" w:rsidRPr="00D20B3D" w:rsidRDefault="00F122BC" w:rsidP="0074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</w:t>
      </w:r>
      <w:r w:rsidR="00740727" w:rsidRPr="00D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A15E3" w:rsidRPr="00D20B3D" w:rsidRDefault="004A15E3" w:rsidP="00D20B3D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B3D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Калининского сельского поселения Омского муниципального района Омской области</w:t>
      </w:r>
    </w:p>
    <w:p w:rsidR="00D20B3D" w:rsidRPr="00D20B3D" w:rsidRDefault="00D20B3D" w:rsidP="00D20B3D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0B3D" w:rsidRPr="00D20B3D" w:rsidRDefault="004A15E3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20B3D">
        <w:rPr>
          <w:sz w:val="28"/>
          <w:szCs w:val="28"/>
        </w:rPr>
        <w:t>В целях совершенствования муниципального звена областной территориальной подсистемы единой государственной системы предупреждения и ликвидации чрезвычайных ситуаций, во исполнение </w:t>
      </w:r>
      <w:hyperlink r:id="rId5" w:anchor="/document/10107960/entry/0" w:history="1">
        <w:r w:rsidRPr="00D20B3D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D20B3D">
        <w:rPr>
          <w:sz w:val="28"/>
          <w:szCs w:val="28"/>
        </w:rPr>
        <w:t> от 21.12.1994 N 68-ФЗ "О защите населения и территорий от чрезвычайных ситуаций природного и техногенного характера", </w:t>
      </w:r>
      <w:hyperlink r:id="rId6" w:anchor="/document/186620/entry/0" w:history="1">
        <w:r w:rsidRPr="00D20B3D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D20B3D">
        <w:rPr>
          <w:sz w:val="28"/>
          <w:szCs w:val="28"/>
        </w:rPr>
        <w:t> Правительства Российской Федерации от 30.12.2003 N 794 "О единой государственной системе предупреждения и ликвидации чрезвычайных ситуаций", </w:t>
      </w:r>
      <w:hyperlink r:id="rId7" w:anchor="/document/15527981/entry/0" w:history="1">
        <w:r w:rsidRPr="00D20B3D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D20B3D">
        <w:rPr>
          <w:sz w:val="28"/>
          <w:szCs w:val="28"/>
        </w:rPr>
        <w:t> Правительства Омской области от 15.11.2006 N</w:t>
      </w:r>
      <w:proofErr w:type="gramEnd"/>
      <w:r w:rsidRPr="00D20B3D">
        <w:rPr>
          <w:sz w:val="28"/>
          <w:szCs w:val="28"/>
        </w:rPr>
        <w:t> 144-п "Об утверждении Положения о территориальной подсистеме единой государственной системы предупреждения и ликвидации чрезвычайных ситуаций Омской области", руководствуясь </w:t>
      </w:r>
      <w:hyperlink r:id="rId8" w:anchor="/document/15552343/entry/0" w:history="1">
        <w:r w:rsidRPr="00D20B3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D20B3D">
        <w:rPr>
          <w:sz w:val="28"/>
          <w:szCs w:val="28"/>
        </w:rPr>
        <w:t xml:space="preserve"> Калининского сельского поселения  Омского муниципального района Омской области,</w:t>
      </w:r>
    </w:p>
    <w:p w:rsidR="00D20B3D" w:rsidRPr="00D20B3D" w:rsidRDefault="00D20B3D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15E3" w:rsidRPr="00D20B3D" w:rsidRDefault="00D20B3D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B3D">
        <w:rPr>
          <w:sz w:val="28"/>
          <w:szCs w:val="28"/>
        </w:rPr>
        <w:t>ПОСТАНОВЛЯЮ</w:t>
      </w:r>
      <w:r w:rsidR="004A15E3" w:rsidRPr="00D20B3D">
        <w:rPr>
          <w:sz w:val="28"/>
          <w:szCs w:val="28"/>
        </w:rPr>
        <w:t>:</w:t>
      </w:r>
    </w:p>
    <w:p w:rsidR="00D20B3D" w:rsidRPr="00D20B3D" w:rsidRDefault="00D20B3D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15E3" w:rsidRPr="00D20B3D" w:rsidRDefault="00D20B3D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B3D">
        <w:rPr>
          <w:sz w:val="28"/>
          <w:szCs w:val="28"/>
        </w:rPr>
        <w:t xml:space="preserve">         </w:t>
      </w:r>
      <w:r w:rsidR="004A15E3" w:rsidRPr="00D20B3D">
        <w:rPr>
          <w:sz w:val="28"/>
          <w:szCs w:val="28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 xml:space="preserve">Калининского сельского поселения </w:t>
      </w:r>
      <w:r w:rsidR="004A15E3" w:rsidRPr="00D20B3D">
        <w:rPr>
          <w:sz w:val="28"/>
          <w:szCs w:val="28"/>
        </w:rPr>
        <w:t>Омского муниципального района Омской области согласно </w:t>
      </w:r>
      <w:hyperlink r:id="rId9" w:anchor="/document/47127316/entry/1000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4A15E3" w:rsidRPr="00D20B3D">
          <w:rPr>
            <w:rStyle w:val="a3"/>
            <w:color w:val="auto"/>
            <w:sz w:val="28"/>
            <w:szCs w:val="28"/>
            <w:u w:val="none"/>
          </w:rPr>
          <w:t> 1</w:t>
        </w:r>
      </w:hyperlink>
      <w:r w:rsidR="004A15E3" w:rsidRPr="00D20B3D">
        <w:rPr>
          <w:sz w:val="28"/>
          <w:szCs w:val="28"/>
        </w:rPr>
        <w:t> к настоящему постановлению.</w:t>
      </w:r>
    </w:p>
    <w:p w:rsidR="004A15E3" w:rsidRPr="00D20B3D" w:rsidRDefault="00D20B3D" w:rsidP="00D20B3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B3D">
        <w:rPr>
          <w:sz w:val="28"/>
          <w:szCs w:val="28"/>
        </w:rPr>
        <w:t xml:space="preserve">         </w:t>
      </w:r>
      <w:r w:rsidR="004A15E3" w:rsidRPr="00D20B3D">
        <w:rPr>
          <w:sz w:val="28"/>
          <w:szCs w:val="28"/>
        </w:rPr>
        <w:t>2. Признать утратившим силу </w:t>
      </w:r>
      <w:hyperlink r:id="rId10" w:anchor="/document/15592767/entry/0" w:history="1">
        <w:r w:rsidR="004A15E3" w:rsidRPr="00D20B3D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4A15E3" w:rsidRPr="00D20B3D">
        <w:rPr>
          <w:sz w:val="28"/>
          <w:szCs w:val="28"/>
        </w:rPr>
        <w:t xml:space="preserve"> Администрации </w:t>
      </w:r>
      <w:r w:rsidRPr="00D20B3D">
        <w:rPr>
          <w:sz w:val="28"/>
          <w:szCs w:val="28"/>
        </w:rPr>
        <w:t xml:space="preserve">Калининского сельского поселения </w:t>
      </w:r>
      <w:r w:rsidR="004A15E3" w:rsidRPr="00D20B3D">
        <w:rPr>
          <w:sz w:val="28"/>
          <w:szCs w:val="28"/>
        </w:rPr>
        <w:t xml:space="preserve">Омского муниципального района Омской области от </w:t>
      </w:r>
      <w:r w:rsidRPr="00D20B3D">
        <w:rPr>
          <w:sz w:val="28"/>
          <w:szCs w:val="28"/>
        </w:rPr>
        <w:t>29.11.2016 № 392</w:t>
      </w:r>
      <w:r w:rsidR="004A15E3" w:rsidRPr="00D20B3D">
        <w:rPr>
          <w:sz w:val="28"/>
          <w:szCs w:val="28"/>
        </w:rPr>
        <w:t xml:space="preserve"> </w:t>
      </w:r>
      <w:r w:rsidRPr="00D20B3D">
        <w:rPr>
          <w:sz w:val="28"/>
          <w:szCs w:val="28"/>
        </w:rPr>
        <w:t>«</w:t>
      </w:r>
      <w:r w:rsidR="004A15E3" w:rsidRPr="00D20B3D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</w:t>
      </w:r>
      <w:r w:rsidRPr="00D20B3D">
        <w:rPr>
          <w:sz w:val="28"/>
          <w:szCs w:val="28"/>
        </w:rPr>
        <w:t>ы</w:t>
      </w:r>
      <w:r w:rsidR="004A15E3" w:rsidRPr="00D20B3D">
        <w:rPr>
          <w:sz w:val="28"/>
          <w:szCs w:val="28"/>
        </w:rPr>
        <w:t xml:space="preserve"> предупреждения и ликвидации чрезвычайных ситуаций на территории </w:t>
      </w:r>
      <w:r w:rsidRPr="00D20B3D">
        <w:rPr>
          <w:sz w:val="28"/>
          <w:szCs w:val="28"/>
        </w:rPr>
        <w:t xml:space="preserve">Калининского сельского поселения </w:t>
      </w:r>
      <w:r w:rsidR="004A15E3" w:rsidRPr="00D20B3D">
        <w:rPr>
          <w:sz w:val="28"/>
          <w:szCs w:val="28"/>
        </w:rPr>
        <w:t>Омского муниципального района Омской области</w:t>
      </w:r>
      <w:r w:rsidRPr="00D20B3D">
        <w:rPr>
          <w:sz w:val="28"/>
          <w:szCs w:val="28"/>
        </w:rPr>
        <w:t>»</w:t>
      </w:r>
      <w:r w:rsidR="004A15E3" w:rsidRPr="00D20B3D">
        <w:rPr>
          <w:sz w:val="28"/>
          <w:szCs w:val="28"/>
        </w:rPr>
        <w:t>.</w:t>
      </w:r>
    </w:p>
    <w:p w:rsidR="00D20B3D" w:rsidRPr="00D20B3D" w:rsidRDefault="00D20B3D" w:rsidP="00D2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20B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11" w:history="1">
        <w:r w:rsidRPr="00D20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http://калинино55.рф</w:t>
        </w:r>
      </w:hyperlink>
      <w:r w:rsidRPr="00D20B3D">
        <w:rPr>
          <w:rFonts w:ascii="Times New Roman" w:hAnsi="Times New Roman" w:cs="Times New Roman"/>
          <w:sz w:val="28"/>
          <w:szCs w:val="28"/>
        </w:rPr>
        <w:t>.</w:t>
      </w:r>
    </w:p>
    <w:p w:rsidR="00D20B3D" w:rsidRPr="00D20B3D" w:rsidRDefault="00D20B3D" w:rsidP="00D2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</w:t>
      </w:r>
      <w:proofErr w:type="gramStart"/>
      <w:r w:rsidRPr="00D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20B3D" w:rsidRPr="00D20B3D" w:rsidTr="003D1BBA">
        <w:tc>
          <w:tcPr>
            <w:tcW w:w="3300" w:type="pct"/>
            <w:shd w:val="clear" w:color="auto" w:fill="FFFFFF"/>
            <w:vAlign w:val="bottom"/>
            <w:hideMark/>
          </w:tcPr>
          <w:p w:rsidR="00D20B3D" w:rsidRPr="00D20B3D" w:rsidRDefault="00D20B3D" w:rsidP="00D20B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B3D" w:rsidRPr="00D20B3D" w:rsidRDefault="00D20B3D" w:rsidP="00D20B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B3D" w:rsidRPr="00D20B3D" w:rsidRDefault="00D20B3D" w:rsidP="00D20B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Калининского сельского поселения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20B3D" w:rsidRPr="00D20B3D" w:rsidRDefault="00D20B3D" w:rsidP="00D20B3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Погорелова </w:t>
            </w:r>
          </w:p>
        </w:tc>
      </w:tr>
    </w:tbl>
    <w:p w:rsidR="00D20B3D" w:rsidRPr="00D20B3D" w:rsidRDefault="00D20B3D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3D" w:rsidRPr="00D20B3D" w:rsidRDefault="00D20B3D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3D" w:rsidRDefault="00D20B3D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3D" w:rsidRDefault="00D20B3D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61" w:rsidRDefault="00677C61" w:rsidP="00D20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E3" w:rsidRDefault="004A15E3" w:rsidP="004A15E3">
      <w:pPr>
        <w:pStyle w:val="empty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 </w:t>
      </w:r>
    </w:p>
    <w:p w:rsidR="00D20B3D" w:rsidRPr="00677C61" w:rsidRDefault="004A15E3" w:rsidP="00D20B3D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77C61">
        <w:rPr>
          <w:sz w:val="28"/>
          <w:szCs w:val="28"/>
        </w:rPr>
        <w:lastRenderedPageBreak/>
        <w:t>Приложение 1</w:t>
      </w:r>
      <w:r w:rsidRPr="00677C61">
        <w:rPr>
          <w:sz w:val="28"/>
          <w:szCs w:val="28"/>
        </w:rPr>
        <w:br/>
        <w:t>к </w:t>
      </w:r>
      <w:hyperlink r:id="rId12" w:anchor="/document/47127316/entry/0" w:history="1">
        <w:r w:rsidRPr="00677C61"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 w:rsidRPr="00677C61">
        <w:rPr>
          <w:sz w:val="28"/>
          <w:szCs w:val="28"/>
        </w:rPr>
        <w:t> Администрации</w:t>
      </w:r>
      <w:r w:rsidRPr="00677C61">
        <w:rPr>
          <w:sz w:val="28"/>
          <w:szCs w:val="28"/>
        </w:rPr>
        <w:br/>
      </w:r>
      <w:r w:rsidR="00D20B3D" w:rsidRPr="00677C61">
        <w:rPr>
          <w:sz w:val="28"/>
          <w:szCs w:val="28"/>
        </w:rPr>
        <w:t xml:space="preserve">Калининского сельского поселения </w:t>
      </w:r>
    </w:p>
    <w:p w:rsidR="004A15E3" w:rsidRPr="00677C61" w:rsidRDefault="004A15E3" w:rsidP="00D20B3D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77C61">
        <w:rPr>
          <w:sz w:val="28"/>
          <w:szCs w:val="28"/>
        </w:rPr>
        <w:t>Омского муниципального</w:t>
      </w:r>
      <w:r w:rsidRPr="00677C61">
        <w:rPr>
          <w:sz w:val="28"/>
          <w:szCs w:val="28"/>
        </w:rPr>
        <w:br/>
        <w:t>района Омской области</w:t>
      </w:r>
      <w:r w:rsidRPr="00677C61">
        <w:rPr>
          <w:sz w:val="28"/>
          <w:szCs w:val="28"/>
        </w:rPr>
        <w:br/>
      </w:r>
      <w:r w:rsidR="00D20B3D" w:rsidRPr="00677C61">
        <w:rPr>
          <w:sz w:val="28"/>
          <w:szCs w:val="28"/>
        </w:rPr>
        <w:t xml:space="preserve">от </w:t>
      </w:r>
      <w:r w:rsidR="00F122BC">
        <w:rPr>
          <w:sz w:val="28"/>
          <w:szCs w:val="28"/>
        </w:rPr>
        <w:t xml:space="preserve">09.03.2023 </w:t>
      </w:r>
      <w:r w:rsidR="00D20B3D" w:rsidRPr="00677C61">
        <w:rPr>
          <w:sz w:val="28"/>
          <w:szCs w:val="28"/>
        </w:rPr>
        <w:t xml:space="preserve"> № </w:t>
      </w:r>
      <w:r w:rsidR="00F122BC">
        <w:rPr>
          <w:sz w:val="28"/>
          <w:szCs w:val="28"/>
        </w:rPr>
        <w:t>27</w:t>
      </w:r>
      <w:bookmarkStart w:id="0" w:name="_GoBack"/>
      <w:bookmarkEnd w:id="0"/>
    </w:p>
    <w:p w:rsidR="00D20B3D" w:rsidRPr="00677C61" w:rsidRDefault="00D20B3D" w:rsidP="00D20B3D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677C61">
        <w:rPr>
          <w:b/>
          <w:sz w:val="28"/>
          <w:szCs w:val="28"/>
        </w:rPr>
        <w:t>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Калининского сельского поселения Омского муниципального района Омской области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20B3D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 xml:space="preserve">Омского муниципального района Омской области (далее - </w:t>
      </w:r>
      <w:r w:rsidR="00D20B3D" w:rsidRPr="00677C61">
        <w:rPr>
          <w:sz w:val="28"/>
          <w:szCs w:val="28"/>
        </w:rPr>
        <w:t>сельское</w:t>
      </w:r>
      <w:r w:rsidRPr="00677C61">
        <w:rPr>
          <w:sz w:val="28"/>
          <w:szCs w:val="28"/>
        </w:rPr>
        <w:t xml:space="preserve"> звено ТП РСЧС).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2. </w:t>
      </w:r>
      <w:proofErr w:type="gramStart"/>
      <w:r w:rsidR="00D20B3D" w:rsidRPr="00677C61">
        <w:rPr>
          <w:sz w:val="28"/>
          <w:szCs w:val="28"/>
        </w:rPr>
        <w:t xml:space="preserve">Сельское </w:t>
      </w:r>
      <w:r w:rsidRPr="00677C61">
        <w:rPr>
          <w:sz w:val="28"/>
          <w:szCs w:val="28"/>
        </w:rPr>
        <w:t>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 </w:t>
      </w:r>
      <w:hyperlink r:id="rId13" w:anchor="/document/10107960/entry/0" w:history="1">
        <w:r w:rsidRPr="00677C6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77C61">
        <w:rPr>
          <w:sz w:val="28"/>
          <w:szCs w:val="28"/>
        </w:rPr>
        <w:t> от 21.12.1994 N 68-ФЗ "О защите населения и территорий от чрезвычайных ситуаций природного и техногенного характера", </w:t>
      </w:r>
      <w:hyperlink r:id="rId14" w:anchor="/document/186620/entry/0" w:history="1">
        <w:r w:rsidRPr="00677C6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77C61">
        <w:rPr>
          <w:sz w:val="28"/>
          <w:szCs w:val="28"/>
        </w:rPr>
        <w:t> Правительства Российской</w:t>
      </w:r>
      <w:proofErr w:type="gramEnd"/>
      <w:r w:rsidRPr="00677C61">
        <w:rPr>
          <w:sz w:val="28"/>
          <w:szCs w:val="28"/>
        </w:rPr>
        <w:t xml:space="preserve"> Федерации от 30.12.2003 N 794 "О единой государственной системе предупреждения и ликвидации чрезвычайных ситуаций".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3. Координационными органами </w:t>
      </w:r>
      <w:r w:rsidR="00D20B3D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являются: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на муниципальном уровне (в пределах территории </w:t>
      </w:r>
      <w:r w:rsidR="00D20B3D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 xml:space="preserve">Омского муниципального района Омской области) - Комиссия по предупреждению и ликвидации чрезвычайных ситуаций и обеспечению пожарной безопасности (далее - КЧС и ОПБ) </w:t>
      </w:r>
      <w:r w:rsidR="00D20B3D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области;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на объектовом уровне - КЧС и ОПБ организации.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4. Постоянно действующими органами управления </w:t>
      </w:r>
      <w:r w:rsidR="00D20B3D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являются: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на уровне муниципального района </w:t>
      </w:r>
      <w:r w:rsidR="00D20B3D" w:rsidRPr="00677C61">
        <w:rPr>
          <w:sz w:val="28"/>
          <w:szCs w:val="28"/>
        </w:rPr>
        <w:t>–</w:t>
      </w:r>
      <w:r w:rsidRPr="00677C61">
        <w:rPr>
          <w:sz w:val="28"/>
          <w:szCs w:val="28"/>
        </w:rPr>
        <w:t xml:space="preserve"> </w:t>
      </w:r>
      <w:r w:rsidR="00D20B3D" w:rsidRPr="00677C61">
        <w:rPr>
          <w:sz w:val="28"/>
          <w:szCs w:val="28"/>
        </w:rPr>
        <w:t xml:space="preserve">Администрация  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области;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5. Органами повседневного управления </w:t>
      </w:r>
      <w:r w:rsidR="00D20B3D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являются:</w:t>
      </w:r>
    </w:p>
    <w:p w:rsidR="00D20B3D" w:rsidRPr="00677C61" w:rsidRDefault="00D20B3D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Администрация  Калининского сельского поселения Омского муниципального района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lastRenderedPageBreak/>
        <w:t xml:space="preserve">6. Размещение органов управления </w:t>
      </w:r>
      <w:r w:rsidR="00D20B3D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осуществляется </w:t>
      </w:r>
      <w:r w:rsidR="00D20B3D" w:rsidRPr="00677C61">
        <w:rPr>
          <w:sz w:val="28"/>
          <w:szCs w:val="28"/>
        </w:rPr>
        <w:t>по месту нахождения (Омская область, Омский район, с. Калинино, ул. Советская, д. 2А)</w:t>
      </w:r>
      <w:r w:rsidRPr="00677C61">
        <w:rPr>
          <w:sz w:val="28"/>
          <w:szCs w:val="28"/>
        </w:rPr>
        <w:t>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7. К силам и средствам </w:t>
      </w:r>
      <w:r w:rsidR="00D20B3D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Состав сил и средств районного звена ТП РСЧС утверждается Администрацией </w:t>
      </w:r>
      <w:r w:rsidR="00AD0F56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8. В состав сил и средств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 - силы постоянной готовности).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Перечень сил постоянной готовности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утверждается Администрацией </w:t>
      </w:r>
      <w:r w:rsidR="00AD0F56" w:rsidRPr="00677C61">
        <w:rPr>
          <w:sz w:val="28"/>
          <w:szCs w:val="28"/>
        </w:rPr>
        <w:t>поселения</w:t>
      </w:r>
      <w:r w:rsidRPr="00677C61">
        <w:rPr>
          <w:sz w:val="28"/>
          <w:szCs w:val="28"/>
        </w:rPr>
        <w:t>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</w:t>
      </w:r>
      <w:r w:rsidR="00AD0F56" w:rsidRPr="00677C61">
        <w:rPr>
          <w:sz w:val="28"/>
          <w:szCs w:val="28"/>
        </w:rPr>
        <w:t xml:space="preserve"> Глава Калининского сельского поселения. 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по решению Администрации </w:t>
      </w:r>
      <w:r w:rsidR="00AD0F56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области, организаций и предприятий, осуществляющих руководство деятельностью указанных служб и формирований.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Аварийно-спасательные формирования общественных объединений могут участвовать в соответствии с законодательством Российской </w:t>
      </w:r>
      <w:r w:rsidRPr="00677C61">
        <w:rPr>
          <w:sz w:val="28"/>
          <w:szCs w:val="28"/>
        </w:rPr>
        <w:lastRenderedPageBreak/>
        <w:t>Федерации в ликвидации чрезвычайных ситуаций, они действуют под руководством соответствующих органов управления единой системы.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10. Силы и средства отдела МВД России по Омскому району применяются при ликвидации чрезвычайных ситуаций в соответствии с возложенными на них задачами: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обеспечивают общественный порядок в районах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обеспечивают безопасность дорожного движения в районах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выполняют другие задачи, связанные с ликвидацией последствий чрезвычайных ситуаций.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11. Подготовка работников органов местного самоуправления и организаций, включенных в состав органов управления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677C61">
        <w:rPr>
          <w:sz w:val="28"/>
          <w:szCs w:val="28"/>
        </w:rPr>
        <w:t>контроль за</w:t>
      </w:r>
      <w:proofErr w:type="gramEnd"/>
      <w:r w:rsidRPr="00677C61">
        <w:rPr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(далее - ГУ МЧС России) по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12. </w:t>
      </w:r>
      <w:proofErr w:type="gramStart"/>
      <w:r w:rsidRPr="00677C61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Омской области, органами государственного надзора и контроля, а также федеральными органами исполнительной власти, органами исполнительной власти Омской области, органами местного самоуправления, организациями, создающими указанные службы</w:t>
      </w:r>
      <w:proofErr w:type="gramEnd"/>
      <w:r w:rsidRPr="00677C61">
        <w:rPr>
          <w:sz w:val="28"/>
          <w:szCs w:val="28"/>
        </w:rPr>
        <w:t xml:space="preserve"> и формирования.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13. Для ликвидации чрезвычайных ситуаций создаются и используются: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резервы финансовых и материальных ресурсов </w:t>
      </w:r>
      <w:r w:rsidR="00AD0F56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</w:t>
      </w:r>
      <w:r w:rsidR="00AD0F56" w:rsidRPr="00677C61">
        <w:rPr>
          <w:sz w:val="28"/>
          <w:szCs w:val="28"/>
        </w:rPr>
        <w:t>бласти,</w:t>
      </w:r>
      <w:r w:rsidRPr="00677C61">
        <w:rPr>
          <w:sz w:val="28"/>
          <w:szCs w:val="28"/>
        </w:rPr>
        <w:t xml:space="preserve"> организаций.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677C61">
        <w:rPr>
          <w:sz w:val="28"/>
          <w:szCs w:val="28"/>
        </w:rPr>
        <w:t>резервов</w:t>
      </w:r>
      <w:proofErr w:type="gramEnd"/>
      <w:r w:rsidRPr="00677C61">
        <w:rPr>
          <w:sz w:val="28"/>
          <w:szCs w:val="28"/>
        </w:rPr>
        <w:t xml:space="preserve"> финансовых и материальных ресурсов определяется правовыми актами Администрации</w:t>
      </w:r>
      <w:r w:rsidR="00AD0F56" w:rsidRPr="00677C61">
        <w:rPr>
          <w:sz w:val="28"/>
          <w:szCs w:val="28"/>
        </w:rPr>
        <w:t xml:space="preserve"> Калининского сельского поселения</w:t>
      </w:r>
      <w:r w:rsidRPr="00677C61">
        <w:rPr>
          <w:sz w:val="28"/>
          <w:szCs w:val="28"/>
        </w:rPr>
        <w:t xml:space="preserve"> Омского муниципального района Омской области, решениями руководителей организаций.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77C61">
        <w:rPr>
          <w:sz w:val="28"/>
          <w:szCs w:val="28"/>
        </w:rPr>
        <w:t>контроль за</w:t>
      </w:r>
      <w:proofErr w:type="gramEnd"/>
      <w:r w:rsidRPr="00677C61">
        <w:rPr>
          <w:sz w:val="28"/>
          <w:szCs w:val="28"/>
        </w:rPr>
        <w:t xml:space="preserve"> их созданием, </w:t>
      </w:r>
      <w:r w:rsidRPr="00677C61">
        <w:rPr>
          <w:sz w:val="28"/>
          <w:szCs w:val="28"/>
        </w:rPr>
        <w:lastRenderedPageBreak/>
        <w:t>хранением, использованием и восполнением устанавливаются создающим их органом.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14. Управление </w:t>
      </w:r>
      <w:r w:rsidR="00AD0F56" w:rsidRPr="00677C61">
        <w:rPr>
          <w:sz w:val="28"/>
          <w:szCs w:val="28"/>
        </w:rPr>
        <w:t>сельским</w:t>
      </w:r>
      <w:r w:rsidRPr="00677C61">
        <w:rPr>
          <w:sz w:val="28"/>
          <w:szCs w:val="28"/>
        </w:rPr>
        <w:t xml:space="preserve">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677C61">
        <w:rPr>
          <w:sz w:val="28"/>
          <w:szCs w:val="28"/>
        </w:rPr>
        <w:t>дств св</w:t>
      </w:r>
      <w:proofErr w:type="gramEnd"/>
      <w:r w:rsidRPr="00677C61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677C61">
        <w:rPr>
          <w:sz w:val="28"/>
          <w:szCs w:val="28"/>
        </w:rPr>
        <w:t>дств св</w:t>
      </w:r>
      <w:proofErr w:type="gramEnd"/>
      <w:r w:rsidRPr="00677C61">
        <w:rPr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15. Информационное обеспечение в </w:t>
      </w:r>
      <w:r w:rsidR="00AD0F56" w:rsidRPr="00677C61">
        <w:rPr>
          <w:sz w:val="28"/>
          <w:szCs w:val="28"/>
        </w:rPr>
        <w:t>сельском</w:t>
      </w:r>
      <w:r w:rsidRPr="00677C61">
        <w:rPr>
          <w:sz w:val="28"/>
          <w:szCs w:val="28"/>
        </w:rPr>
        <w:t xml:space="preserve">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677C61">
        <w:rPr>
          <w:sz w:val="28"/>
          <w:szCs w:val="28"/>
        </w:rPr>
        <w:t>дств св</w:t>
      </w:r>
      <w:proofErr w:type="gramEnd"/>
      <w:r w:rsidRPr="00677C61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Указанная информация предоставляется в соответствии со сроками и формами,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</w:t>
      </w:r>
      <w:r w:rsidR="00AD0F56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>Омского муниципального района Омской области,  организаций.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Организационно - методическое руководство планированием действий в рамках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осуществляет ГУ МЧС России по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17. При отсутствии угрозы возникновения чрезвычайных ситуаций на объектах или территориях органы управления и силы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функционируют в режиме повседневной деятельности.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AD0F56" w:rsidRPr="00677C61">
        <w:rPr>
          <w:sz w:val="28"/>
          <w:szCs w:val="28"/>
        </w:rPr>
        <w:lastRenderedPageBreak/>
        <w:t xml:space="preserve">сельского </w:t>
      </w:r>
      <w:r w:rsidRPr="00677C61">
        <w:rPr>
          <w:sz w:val="28"/>
          <w:szCs w:val="28"/>
        </w:rPr>
        <w:t>звена ТП РСЧС может устанавливаться один из следующих режимов функционирования: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а) режим повышенной готовности - при угрозе возникновения чрезвычайной ситуации;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б) режим чрезвычайной ситуации - при возникновении и ликвидации чрезвычайной ситуации.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18. Решениями Главы </w:t>
      </w:r>
      <w:r w:rsidR="00AD0F56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 xml:space="preserve">Омского муниципального района Омской области, руководителями организаций о введении для соответствующих органов управления и сил </w:t>
      </w:r>
      <w:r w:rsidR="00AD0F56" w:rsidRPr="00677C61">
        <w:rPr>
          <w:sz w:val="28"/>
          <w:szCs w:val="28"/>
        </w:rPr>
        <w:t xml:space="preserve">сельского </w:t>
      </w:r>
      <w:r w:rsidRPr="00677C61">
        <w:rPr>
          <w:sz w:val="28"/>
          <w:szCs w:val="28"/>
        </w:rPr>
        <w:t>звена ТП РСЧС режима повышенной готовности или режима чрезвычайной ситуации определяются: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19. </w:t>
      </w:r>
      <w:proofErr w:type="gramStart"/>
      <w:r w:rsidRPr="00677C61">
        <w:rPr>
          <w:sz w:val="28"/>
          <w:szCs w:val="28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территорий от чрезвычайных ситуаций, устанавливается один из следующих уровней</w:t>
      </w:r>
      <w:proofErr w:type="gramEnd"/>
      <w:r w:rsidRPr="00677C61">
        <w:rPr>
          <w:sz w:val="28"/>
          <w:szCs w:val="28"/>
        </w:rPr>
        <w:t xml:space="preserve"> реагирования: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77C61">
        <w:rPr>
          <w:sz w:val="28"/>
          <w:szCs w:val="28"/>
        </w:rPr>
        <w:t>б) местный уровень реагирования - 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  <w:proofErr w:type="gramEnd"/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</w:t>
      </w:r>
      <w:r w:rsidRPr="00677C61">
        <w:rPr>
          <w:sz w:val="28"/>
          <w:szCs w:val="28"/>
        </w:rPr>
        <w:lastRenderedPageBreak/>
        <w:t xml:space="preserve">режимов функционирования органов управления и сил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РСЧС, а также мерах по обеспечению безопасности населения.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21. Основными мероприятиями, проводимыми органами управления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РСЧС, являются: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а) в режиме повседневной деятельности: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сбор, обработка и обмен в установленном порядке информацией в районе защиты населения и территорий от чрезвычайных ситуаций и обеспечение пожарной безопасности;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планирование действий органов управления и сил районного звена ТП РСЧС, организация подготовки и обеспечения их деятельности;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подготовка населения к действиям в чрезвычайных ситуациях;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б) в режиме повышенной готовности: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усиление </w:t>
      </w:r>
      <w:proofErr w:type="gramStart"/>
      <w:r w:rsidRPr="00677C61">
        <w:rPr>
          <w:sz w:val="28"/>
          <w:szCs w:val="28"/>
        </w:rPr>
        <w:t>контроля за</w:t>
      </w:r>
      <w:proofErr w:type="gramEnd"/>
      <w:r w:rsidRPr="00677C61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на стационарных пунктах управления;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lastRenderedPageBreak/>
        <w:t xml:space="preserve">- непрерывный сбор, обработка и передача органам управления и силам </w:t>
      </w:r>
      <w:r w:rsidR="00AD0F56" w:rsidRPr="00677C61">
        <w:rPr>
          <w:sz w:val="28"/>
          <w:szCs w:val="28"/>
        </w:rPr>
        <w:t xml:space="preserve">сельского </w:t>
      </w:r>
      <w:r w:rsidRPr="00677C61">
        <w:rPr>
          <w:sz w:val="28"/>
          <w:szCs w:val="28"/>
        </w:rPr>
        <w:t>звена ТП РСЧС данных о прогнозируемых чрезвычайных ситуациях, информирование населения о приемах и способах защиты от них;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уточнение планов действий (взаимодействия) по предупреждению и ликвидации чрезвычайных ситуаций и иных документов, приведение при необходимости сил и средств </w:t>
      </w:r>
      <w:r w:rsidR="00AD0F56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проведение при необходимости эвакуационных мероприятий</w:t>
      </w:r>
      <w:r w:rsidR="00AD0F56" w:rsidRPr="00677C61">
        <w:rPr>
          <w:sz w:val="28"/>
          <w:szCs w:val="28"/>
        </w:rPr>
        <w:t>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в) в режиме чрезвычайной ситуации: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непрерывный </w:t>
      </w:r>
      <w:proofErr w:type="gramStart"/>
      <w:r w:rsidRPr="00677C61">
        <w:rPr>
          <w:sz w:val="28"/>
          <w:szCs w:val="28"/>
        </w:rPr>
        <w:t>контроль за</w:t>
      </w:r>
      <w:proofErr w:type="gramEnd"/>
      <w:r w:rsidRPr="00677C61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A15E3" w:rsidRPr="00677C61" w:rsidRDefault="00677C61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оповещение руководителей</w:t>
      </w:r>
      <w:r w:rsidR="004A15E3" w:rsidRPr="00677C61">
        <w:rPr>
          <w:sz w:val="28"/>
          <w:szCs w:val="28"/>
        </w:rPr>
        <w:t xml:space="preserve"> организаций, а также населения о возникших чрезвычайных ситуациях;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 w:rsidR="00677C61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организация и поддержание непрерывного взаимодействия </w:t>
      </w:r>
      <w:r w:rsidR="00677C61" w:rsidRPr="00677C61">
        <w:rPr>
          <w:sz w:val="28"/>
          <w:szCs w:val="28"/>
        </w:rPr>
        <w:t>с</w:t>
      </w:r>
      <w:r w:rsidRPr="00677C61">
        <w:rPr>
          <w:sz w:val="28"/>
          <w:szCs w:val="28"/>
        </w:rPr>
        <w:t xml:space="preserve"> организаци</w:t>
      </w:r>
      <w:r w:rsidR="00677C61" w:rsidRPr="00677C61">
        <w:rPr>
          <w:sz w:val="28"/>
          <w:szCs w:val="28"/>
        </w:rPr>
        <w:t>ями</w:t>
      </w:r>
      <w:r w:rsidRPr="00677C61">
        <w:rPr>
          <w:sz w:val="28"/>
          <w:szCs w:val="28"/>
        </w:rPr>
        <w:t xml:space="preserve"> по вопросам ликвидации чрезвычайных ситуаций и их последствий;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22. При введении режима чрезвычайного положения по обстоятельствам, предусмотренным в </w:t>
      </w:r>
      <w:hyperlink r:id="rId15" w:anchor="/document/12123122/entry/301" w:history="1">
        <w:r w:rsidRPr="00677C61">
          <w:rPr>
            <w:rStyle w:val="a3"/>
            <w:color w:val="auto"/>
            <w:sz w:val="28"/>
            <w:szCs w:val="28"/>
            <w:u w:val="none"/>
          </w:rPr>
          <w:t>пункте "а" статьи 3</w:t>
        </w:r>
      </w:hyperlink>
      <w:r w:rsidRPr="00677C61">
        <w:rPr>
          <w:sz w:val="28"/>
          <w:szCs w:val="28"/>
        </w:rPr>
        <w:t xml:space="preserve"> Федерального конституционного закона "О чрезвычайном положении", для органов управления и сил </w:t>
      </w:r>
      <w:r w:rsidR="00677C61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 - режим чрезвычайной ситуации.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В режиме чрезвычайного положения органы управления и силы </w:t>
      </w:r>
      <w:r w:rsidR="00677C61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функционируют с учетом особого правового режима деятельности органов местного самоуправления и организаций.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lastRenderedPageBreak/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локальной - силами и средствами организации;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- </w:t>
      </w:r>
      <w:proofErr w:type="gramStart"/>
      <w:r w:rsidRPr="00677C61">
        <w:rPr>
          <w:sz w:val="28"/>
          <w:szCs w:val="28"/>
        </w:rPr>
        <w:t>муниципальной</w:t>
      </w:r>
      <w:proofErr w:type="gramEnd"/>
      <w:r w:rsidRPr="00677C61">
        <w:rPr>
          <w:sz w:val="28"/>
          <w:szCs w:val="28"/>
        </w:rPr>
        <w:t xml:space="preserve"> - силами и средствами органа местного самоуправления;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- межмуниципальной и региональной - силами и средствами органов местного самоуправления, органами исполнительной власти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При недостаточности указанных сил и сре</w:t>
      </w:r>
      <w:proofErr w:type="gramStart"/>
      <w:r w:rsidRPr="00677C61">
        <w:rPr>
          <w:sz w:val="28"/>
          <w:szCs w:val="28"/>
        </w:rPr>
        <w:t>дств пр</w:t>
      </w:r>
      <w:proofErr w:type="gramEnd"/>
      <w:r w:rsidRPr="00677C61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77C61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Омской области,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</w:t>
      </w:r>
      <w:r w:rsidR="00677C61" w:rsidRPr="00677C61">
        <w:rPr>
          <w:sz w:val="28"/>
          <w:szCs w:val="28"/>
        </w:rPr>
        <w:t xml:space="preserve"> Калининском сельском поселении</w:t>
      </w:r>
      <w:r w:rsidRPr="00677C61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25. </w:t>
      </w:r>
      <w:proofErr w:type="gramStart"/>
      <w:r w:rsidRPr="00677C61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реагировании для соответствующих органов ТП РСЧС должностное лицо, руководитель</w:t>
      </w:r>
      <w:r w:rsidR="00677C61" w:rsidRPr="00677C61">
        <w:rPr>
          <w:sz w:val="28"/>
          <w:szCs w:val="28"/>
        </w:rPr>
        <w:t xml:space="preserve"> организации, глава поселения </w:t>
      </w:r>
      <w:r w:rsidRPr="00677C61">
        <w:rPr>
          <w:sz w:val="28"/>
          <w:szCs w:val="28"/>
        </w:rPr>
        <w:t>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Омской области, и принимать дополнительные меры по защите населения и территорий от</w:t>
      </w:r>
      <w:proofErr w:type="gramEnd"/>
      <w:r w:rsidRPr="00677C61">
        <w:rPr>
          <w:sz w:val="28"/>
          <w:szCs w:val="28"/>
        </w:rPr>
        <w:t xml:space="preserve"> чрезвычайных ситуаций: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lastRenderedPageBreak/>
        <w:t xml:space="preserve">б) определять порядок </w:t>
      </w:r>
      <w:proofErr w:type="spellStart"/>
      <w:r w:rsidRPr="00677C61">
        <w:rPr>
          <w:sz w:val="28"/>
          <w:szCs w:val="28"/>
        </w:rPr>
        <w:t>разбронирования</w:t>
      </w:r>
      <w:proofErr w:type="spellEnd"/>
      <w:r w:rsidRPr="00677C61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677C61">
        <w:rPr>
          <w:sz w:val="28"/>
          <w:szCs w:val="28"/>
        </w:rPr>
        <w:t>дств св</w:t>
      </w:r>
      <w:proofErr w:type="gramEnd"/>
      <w:r w:rsidRPr="00677C61">
        <w:rPr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77C61">
        <w:rPr>
          <w:sz w:val="28"/>
          <w:szCs w:val="28"/>
        </w:rPr>
        <w:t>д) осуществлять меры, обусловленные развитием чрезвычайной ситуации, не ограничивающие права и свободы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местного самоуправления и организации.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26. Финансовое обеспечение функционирования </w:t>
      </w:r>
      <w:r w:rsidR="00677C61" w:rsidRPr="00677C61">
        <w:rPr>
          <w:sz w:val="28"/>
          <w:szCs w:val="28"/>
        </w:rPr>
        <w:t>сельского</w:t>
      </w:r>
      <w:r w:rsidRPr="00677C61">
        <w:rPr>
          <w:sz w:val="28"/>
          <w:szCs w:val="28"/>
        </w:rPr>
        <w:t xml:space="preserve">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Омской области.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 xml:space="preserve">При недостаточности указанных средств в целях оперативной ликвидации последствий чрезвычайных ситуаций Администрация </w:t>
      </w:r>
      <w:r w:rsidR="00677C61" w:rsidRPr="00677C61">
        <w:rPr>
          <w:sz w:val="28"/>
          <w:szCs w:val="28"/>
        </w:rPr>
        <w:t xml:space="preserve">Калининского сельского поселения </w:t>
      </w:r>
      <w:r w:rsidRPr="00677C61">
        <w:rPr>
          <w:sz w:val="28"/>
          <w:szCs w:val="28"/>
        </w:rPr>
        <w:t xml:space="preserve">Омского муниципального района Омской области может обращаться </w:t>
      </w:r>
      <w:proofErr w:type="gramStart"/>
      <w:r w:rsidR="00677C61" w:rsidRPr="00677C61">
        <w:rPr>
          <w:sz w:val="28"/>
          <w:szCs w:val="28"/>
        </w:rPr>
        <w:t>в Администрацию Омского муниципального  района</w:t>
      </w:r>
      <w:r w:rsidRPr="00677C61">
        <w:rPr>
          <w:sz w:val="28"/>
          <w:szCs w:val="28"/>
        </w:rPr>
        <w:t xml:space="preserve"> Омской области с просьбой о выделении средств из целевого финансового резерва по предупреждению</w:t>
      </w:r>
      <w:proofErr w:type="gramEnd"/>
      <w:r w:rsidRPr="00677C61">
        <w:rPr>
          <w:sz w:val="28"/>
          <w:szCs w:val="28"/>
        </w:rPr>
        <w:t xml:space="preserve"> и ликвидации последствий чрезвычайных ситуаций.</w:t>
      </w:r>
    </w:p>
    <w:p w:rsidR="004A15E3" w:rsidRPr="00677C61" w:rsidRDefault="004A15E3" w:rsidP="00677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61">
        <w:rPr>
          <w:sz w:val="28"/>
          <w:szCs w:val="28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Тушение пожаров в лесах осуществляется в соответствии с действующим законодательством.</w:t>
      </w:r>
    </w:p>
    <w:sectPr w:rsidR="004A15E3" w:rsidRPr="00677C61" w:rsidSect="007407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7"/>
    <w:rsid w:val="001454D9"/>
    <w:rsid w:val="00404773"/>
    <w:rsid w:val="004A15E3"/>
    <w:rsid w:val="005E7DE5"/>
    <w:rsid w:val="00677C61"/>
    <w:rsid w:val="00740727"/>
    <w:rsid w:val="0099641E"/>
    <w:rsid w:val="00AD0F56"/>
    <w:rsid w:val="00B6324D"/>
    <w:rsid w:val="00C514F7"/>
    <w:rsid w:val="00D20B3D"/>
    <w:rsid w:val="00F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1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0727"/>
    <w:rPr>
      <w:color w:val="0000FF"/>
      <w:u w:val="single"/>
    </w:rPr>
  </w:style>
  <w:style w:type="paragraph" w:customStyle="1" w:styleId="s16">
    <w:name w:val="s_16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727"/>
    <w:rPr>
      <w:i/>
      <w:iCs/>
    </w:rPr>
  </w:style>
  <w:style w:type="paragraph" w:styleId="a5">
    <w:name w:val="No Spacing"/>
    <w:uiPriority w:val="1"/>
    <w:qFormat/>
    <w:rsid w:val="0074072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4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1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0727"/>
    <w:rPr>
      <w:color w:val="0000FF"/>
      <w:u w:val="single"/>
    </w:rPr>
  </w:style>
  <w:style w:type="paragraph" w:customStyle="1" w:styleId="s16">
    <w:name w:val="s_16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727"/>
    <w:rPr>
      <w:i/>
      <w:iCs/>
    </w:rPr>
  </w:style>
  <w:style w:type="paragraph" w:styleId="a5">
    <w:name w:val="No Spacing"/>
    <w:uiPriority w:val="1"/>
    <w:qFormat/>
    <w:rsid w:val="0074072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4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2023-03-01T03:47:00Z</dcterms:created>
  <dcterms:modified xsi:type="dcterms:W3CDTF">2023-03-09T02:10:00Z</dcterms:modified>
</cp:coreProperties>
</file>